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5546C8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55EF816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3A4FBF">
        <w:rPr>
          <w:rFonts w:ascii="Times New Roman" w:hAnsi="Times New Roman" w:cs="Times New Roman"/>
          <w:b/>
          <w:sz w:val="24"/>
          <w:szCs w:val="24"/>
        </w:rPr>
        <w:t>14</w:t>
      </w:r>
      <w:r w:rsidR="00CC7BFF">
        <w:rPr>
          <w:rFonts w:ascii="Times New Roman" w:hAnsi="Times New Roman" w:cs="Times New Roman"/>
          <w:b/>
          <w:sz w:val="24"/>
          <w:szCs w:val="24"/>
        </w:rPr>
        <w:t>0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CC7BFF" w:rsidRPr="00CC7BFF">
        <w:rPr>
          <w:rFonts w:ascii="Times New Roman" w:hAnsi="Times New Roman" w:cs="Times New Roman"/>
          <w:b/>
          <w:sz w:val="24"/>
          <w:szCs w:val="24"/>
        </w:rPr>
        <w:t>железобетонных плит для КТК-К и КТК-Р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5F2882B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hyperlink r:id="rId13" w:history="1"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Kolmakov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C113833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318522AC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</w:t>
      </w:r>
      <w:r w:rsidR="001C349C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0E01CEE7" w14:textId="1FA5540C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1C409D49" w14:textId="5271874A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5" w:history="1"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Kolmakov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1BEEBF58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953B67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6845E3">
        <w:rPr>
          <w:rFonts w:ascii="Times New Roman" w:hAnsi="Times New Roman" w:cs="Times New Roman"/>
          <w:sz w:val="24"/>
          <w:szCs w:val="24"/>
        </w:rPr>
        <w:t>;</w:t>
      </w:r>
    </w:p>
    <w:p w14:paraId="01E8CE28" w14:textId="5EC04347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>упомянут</w:t>
      </w:r>
      <w:r w:rsidR="001C349C">
        <w:rPr>
          <w:rFonts w:ascii="Times New Roman" w:hAnsi="Times New Roman" w:cs="Times New Roman"/>
          <w:sz w:val="24"/>
          <w:szCs w:val="24"/>
        </w:rPr>
        <w:t>ой</w:t>
      </w:r>
      <w:r w:rsidR="00121CEE">
        <w:rPr>
          <w:rFonts w:ascii="Times New Roman" w:hAnsi="Times New Roman" w:cs="Times New Roman"/>
          <w:sz w:val="24"/>
          <w:szCs w:val="24"/>
        </w:rPr>
        <w:t xml:space="preserve"> </w:t>
      </w:r>
      <w:r w:rsidR="00550225">
        <w:rPr>
          <w:rFonts w:ascii="Times New Roman" w:hAnsi="Times New Roman" w:cs="Times New Roman"/>
          <w:sz w:val="24"/>
          <w:szCs w:val="24"/>
        </w:rPr>
        <w:t>анкет</w:t>
      </w:r>
      <w:r w:rsidR="001C349C">
        <w:rPr>
          <w:rFonts w:ascii="Times New Roman" w:hAnsi="Times New Roman" w:cs="Times New Roman"/>
          <w:sz w:val="24"/>
          <w:szCs w:val="24"/>
        </w:rPr>
        <w:t>ы А-1</w:t>
      </w:r>
      <w:r w:rsidR="006845E3">
        <w:rPr>
          <w:rFonts w:ascii="Times New Roman" w:hAnsi="Times New Roman" w:cs="Times New Roman"/>
          <w:sz w:val="24"/>
          <w:szCs w:val="24"/>
        </w:rPr>
        <w:t>;</w:t>
      </w:r>
    </w:p>
    <w:p w14:paraId="2AF1128D" w14:textId="5ACB3687" w:rsidR="00DB5B11" w:rsidRDefault="00550225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6845E3">
        <w:rPr>
          <w:rFonts w:ascii="Times New Roman" w:hAnsi="Times New Roman" w:cs="Times New Roman"/>
          <w:sz w:val="24"/>
          <w:szCs w:val="24"/>
        </w:rPr>
        <w:t>ответствие предлагаемых изделий;</w:t>
      </w:r>
    </w:p>
    <w:p w14:paraId="19D1DA38" w14:textId="4186AF83" w:rsidR="006845E3" w:rsidRDefault="006845E3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845E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6845E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являться заводом-изготовителем, либо быть официальным представителем завода изготовителя;</w:t>
      </w:r>
    </w:p>
    <w:p w14:paraId="1C409D51" w14:textId="19FDA7BF" w:rsidR="00601641" w:rsidRPr="00E06281" w:rsidRDefault="006845E3" w:rsidP="001C349C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4.5. Участник</w:t>
      </w:r>
      <w:r w:rsidR="00E621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197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возможность</w:t>
      </w:r>
      <w:r w:rsidR="00E62197">
        <w:rPr>
          <w:rFonts w:ascii="Times New Roman" w:hAnsi="Times New Roman" w:cs="Times New Roman"/>
          <w:sz w:val="24"/>
          <w:szCs w:val="24"/>
        </w:rPr>
        <w:t xml:space="preserve"> выездного аудита </w:t>
      </w:r>
      <w:r w:rsidR="00AD1C16">
        <w:rPr>
          <w:rFonts w:ascii="Times New Roman" w:hAnsi="Times New Roman" w:cs="Times New Roman"/>
          <w:sz w:val="24"/>
          <w:szCs w:val="24"/>
        </w:rPr>
        <w:t xml:space="preserve">завода-изготовителя </w:t>
      </w:r>
      <w:r w:rsidR="00E62197">
        <w:rPr>
          <w:rFonts w:ascii="Times New Roman" w:hAnsi="Times New Roman" w:cs="Times New Roman"/>
          <w:sz w:val="24"/>
          <w:szCs w:val="24"/>
        </w:rPr>
        <w:t>представителями КТК.</w:t>
      </w:r>
      <w:bookmarkStart w:id="1" w:name="_GoBack"/>
      <w:bookmarkEnd w:id="1"/>
    </w:p>
    <w:sectPr w:rsidR="00601641" w:rsidRPr="00E06281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D50662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7D2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7D2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49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4FB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6C8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845E3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47D2A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3B67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C1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C7BF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1C7D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197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Kolmak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lexey.Kolmakov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c0c5035d-0dc8-47db-94c8-e22835032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29CE62-F0E9-4F13-93FC-B18A3E6F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8</cp:revision>
  <cp:lastPrinted>2015-04-07T13:30:00Z</cp:lastPrinted>
  <dcterms:created xsi:type="dcterms:W3CDTF">2022-07-04T14:08:00Z</dcterms:created>
  <dcterms:modified xsi:type="dcterms:W3CDTF">2022-07-15T11:06:00Z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